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04" w:type="dxa"/>
        <w:tblLook w:val="04A0" w:firstRow="1" w:lastRow="0" w:firstColumn="1" w:lastColumn="0" w:noHBand="0" w:noVBand="1"/>
      </w:tblPr>
      <w:tblGrid>
        <w:gridCol w:w="11902"/>
        <w:gridCol w:w="3402"/>
      </w:tblGrid>
      <w:tr w:rsidR="00A319EE" w:rsidRPr="0011700E" w:rsidTr="00CC63E9">
        <w:trPr>
          <w:trHeight w:val="983"/>
        </w:trPr>
        <w:tc>
          <w:tcPr>
            <w:tcW w:w="15304" w:type="dxa"/>
            <w:gridSpan w:val="2"/>
          </w:tcPr>
          <w:p w:rsidR="00A319EE" w:rsidRDefault="00A319EE" w:rsidP="00A319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Перечень административных процедур, осуществляемых государственным предприятием «Пинскводоканал» </w:t>
            </w:r>
          </w:p>
          <w:p w:rsidR="00A319EE" w:rsidRPr="0011700E" w:rsidRDefault="00A319EE" w:rsidP="00C413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19E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(в соответствии с Указом </w:t>
            </w:r>
            <w:r w:rsidRPr="00A319E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</w:t>
            </w:r>
            <w:r w:rsidR="00CD610B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, Постановлением Совета Министров Республи</w:t>
            </w:r>
            <w:r w:rsidR="00CD524E"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ки Беларусь от </w:t>
            </w:r>
            <w:r w:rsidR="00CD524E"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24.09.2021 г. № 548 «Об административных процедурах, осуществляемых в отношении субъектов хозяйствования»</w:t>
            </w:r>
            <w:r w:rsidR="00C15ED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</w:t>
            </w:r>
            <w:r w:rsidR="00C413D2">
              <w:rPr>
                <w:rFonts w:ascii="Times New Roman" w:hAnsi="Times New Roman" w:cs="Times New Roman"/>
                <w:b/>
                <w:sz w:val="26"/>
                <w:szCs w:val="26"/>
              </w:rPr>
              <w:t>с изменениями и дополнениями</w:t>
            </w: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A319EE" w:rsidRPr="00CD524E" w:rsidTr="00CC63E9">
        <w:tc>
          <w:tcPr>
            <w:tcW w:w="11902" w:type="dxa"/>
          </w:tcPr>
          <w:p w:rsidR="00A319EE" w:rsidRPr="007C6ABB" w:rsidRDefault="00A319EE" w:rsidP="007C6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AB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административной процедуры</w:t>
            </w:r>
          </w:p>
        </w:tc>
        <w:tc>
          <w:tcPr>
            <w:tcW w:w="3402" w:type="dxa"/>
          </w:tcPr>
          <w:p w:rsidR="00A319EE" w:rsidRPr="007C6ABB" w:rsidRDefault="00B47064" w:rsidP="007C6A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ABB">
              <w:rPr>
                <w:rFonts w:ascii="Times New Roman" w:hAnsi="Times New Roman" w:cs="Times New Roman"/>
                <w:b/>
                <w:sz w:val="26"/>
                <w:szCs w:val="26"/>
              </w:rPr>
              <w:t>Контакты</w:t>
            </w:r>
          </w:p>
        </w:tc>
      </w:tr>
      <w:tr w:rsidR="00A319EE" w:rsidRPr="00CD524E" w:rsidTr="0090610B">
        <w:trPr>
          <w:trHeight w:val="853"/>
        </w:trPr>
        <w:tc>
          <w:tcPr>
            <w:tcW w:w="11902" w:type="dxa"/>
            <w:vAlign w:val="center"/>
          </w:tcPr>
          <w:p w:rsidR="00A319EE" w:rsidRPr="00CD524E" w:rsidRDefault="00A319EE" w:rsidP="0090610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bookmarkStart w:id="0" w:name="_GoBack" w:colFirst="0" w:colLast="1"/>
            <w:r w:rsidRPr="00CD524E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1.2.</w:t>
            </w:r>
            <w:r w:rsidR="00CB10B5" w:rsidRPr="00CD52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Перерасчет платы за некоторые виды коммунальных услуг</w:t>
            </w:r>
          </w:p>
        </w:tc>
        <w:tc>
          <w:tcPr>
            <w:tcW w:w="3402" w:type="dxa"/>
            <w:vAlign w:val="center"/>
          </w:tcPr>
          <w:p w:rsidR="00B47064" w:rsidRPr="00CD524E" w:rsidRDefault="00B4706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B47064" w:rsidRPr="00CD524E" w:rsidRDefault="00B4706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A319EE" w:rsidRPr="00CD524E" w:rsidRDefault="00B47064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62 76 40,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DE6703" w:rsidRPr="00CD524E" w:rsidTr="0090610B">
        <w:trPr>
          <w:trHeight w:val="853"/>
        </w:trPr>
        <w:tc>
          <w:tcPr>
            <w:tcW w:w="11902" w:type="dxa"/>
            <w:vAlign w:val="center"/>
          </w:tcPr>
          <w:p w:rsidR="00DE6703" w:rsidRPr="00DE6703" w:rsidRDefault="00DE6703" w:rsidP="0090610B">
            <w:pPr>
              <w:pStyle w:val="ConsPlusNormal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DE67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1.3.8.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О</w:t>
            </w:r>
            <w:r w:rsidRPr="00EE676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расчетах (задолженности) по плате за жилищно-коммунальные услуги и плате за пользование жилым помещением</w:t>
            </w:r>
            <w:r w:rsidRPr="00EE676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DE6703" w:rsidRPr="00CD524E" w:rsidRDefault="00DE6703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DE6703" w:rsidRPr="00CD524E" w:rsidRDefault="00DE6703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DE6703" w:rsidRPr="00CD524E" w:rsidRDefault="00DE6703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62 76 40,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DE6703" w:rsidRPr="00CD524E" w:rsidTr="0090610B">
        <w:trPr>
          <w:trHeight w:val="853"/>
        </w:trPr>
        <w:tc>
          <w:tcPr>
            <w:tcW w:w="11902" w:type="dxa"/>
            <w:vAlign w:val="center"/>
          </w:tcPr>
          <w:p w:rsidR="00DE6703" w:rsidRPr="00CD524E" w:rsidRDefault="00DE6703" w:rsidP="0090610B">
            <w:pPr>
              <w:pStyle w:val="ConsPlusNormal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DE6703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1.12.</w:t>
            </w:r>
            <w:r w:rsidRPr="00BB43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Списание пени гражданам, имеющим просроченную задолженность по плате за жилищно-коммунальные услуги и плате за пользование жилым помещением</w:t>
            </w:r>
            <w:r w:rsidRPr="00BB43F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DE6703" w:rsidRPr="00CD524E" w:rsidRDefault="00DE6703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DE6703" w:rsidRPr="00CD524E" w:rsidRDefault="00DE6703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DE6703" w:rsidRPr="00CD524E" w:rsidRDefault="00DE6703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62 76 40,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9</w:t>
            </w:r>
          </w:p>
        </w:tc>
      </w:tr>
      <w:tr w:rsidR="00397654" w:rsidRPr="00CD524E" w:rsidTr="0090610B">
        <w:trPr>
          <w:trHeight w:val="995"/>
        </w:trPr>
        <w:tc>
          <w:tcPr>
            <w:tcW w:w="11902" w:type="dxa"/>
            <w:vAlign w:val="center"/>
          </w:tcPr>
          <w:p w:rsidR="00397654" w:rsidRPr="00CD524E" w:rsidRDefault="00CB10B5" w:rsidP="0090610B">
            <w:pPr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 xml:space="preserve">2.1. 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выписки (копии) из трудовой книжки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397654" w:rsidRPr="00CD524E" w:rsidRDefault="0039765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97654" w:rsidRPr="00CD524E" w:rsidRDefault="0039765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97654" w:rsidRPr="00CD524E" w:rsidRDefault="0039765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62 65 42,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</w:tc>
      </w:tr>
      <w:tr w:rsidR="00A319EE" w:rsidRPr="00CD524E" w:rsidTr="0090610B">
        <w:tc>
          <w:tcPr>
            <w:tcW w:w="11902" w:type="dxa"/>
            <w:vAlign w:val="center"/>
          </w:tcPr>
          <w:p w:rsidR="00A319EE" w:rsidRPr="00CD524E" w:rsidRDefault="00A319EE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2.2.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0B5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месте работы, службы и занимаемой должности</w:t>
            </w:r>
          </w:p>
        </w:tc>
        <w:tc>
          <w:tcPr>
            <w:tcW w:w="3402" w:type="dxa"/>
            <w:vAlign w:val="center"/>
          </w:tcPr>
          <w:p w:rsidR="00B47064" w:rsidRPr="00CD524E" w:rsidRDefault="00B4706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B47064" w:rsidRPr="00CD524E" w:rsidRDefault="00B4706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A319EE" w:rsidRPr="00CD524E" w:rsidRDefault="00B47064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8550BB"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62 65 42, </w:t>
            </w:r>
            <w:proofErr w:type="spellStart"/>
            <w:r w:rsidR="008550BB"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8550BB" w:rsidRPr="00CD524E"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</w:tc>
      </w:tr>
      <w:tr w:rsidR="00A319EE" w:rsidRPr="00CD524E" w:rsidTr="0090610B">
        <w:tc>
          <w:tcPr>
            <w:tcW w:w="11902" w:type="dxa"/>
            <w:vAlign w:val="center"/>
          </w:tcPr>
          <w:p w:rsidR="00A319EE" w:rsidRPr="00CD524E" w:rsidRDefault="00A319EE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2.3.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B10B5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периоде работы, службы</w:t>
            </w:r>
          </w:p>
        </w:tc>
        <w:tc>
          <w:tcPr>
            <w:tcW w:w="3402" w:type="dxa"/>
            <w:vAlign w:val="center"/>
          </w:tcPr>
          <w:p w:rsidR="00B47064" w:rsidRPr="00CD524E" w:rsidRDefault="00B4706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B47064" w:rsidRPr="00CD524E" w:rsidRDefault="00B4706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A319EE" w:rsidRPr="00CD524E" w:rsidRDefault="008550BB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62 65 42,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</w:tc>
      </w:tr>
      <w:tr w:rsidR="00397654" w:rsidRPr="00CD524E" w:rsidTr="0090610B">
        <w:tc>
          <w:tcPr>
            <w:tcW w:w="11902" w:type="dxa"/>
            <w:vAlign w:val="center"/>
          </w:tcPr>
          <w:p w:rsidR="00397654" w:rsidRPr="00CD524E" w:rsidRDefault="00397654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2.4.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D8C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размере заработной платы (денежного довольствия, ежемесячного денежного содержания)</w:t>
            </w:r>
            <w:r w:rsidR="00487D8C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397654" w:rsidRPr="00CD524E" w:rsidRDefault="0039765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97654" w:rsidRPr="00CD524E" w:rsidRDefault="0039765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97654" w:rsidRPr="00CD524E" w:rsidRDefault="00D84AF9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тел. 64 40 12</w:t>
            </w:r>
            <w:r w:rsidR="00397654"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397654"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397654"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2.5.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D8C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пособия по беременности и родам</w:t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2.6.</w:t>
            </w:r>
            <w:r w:rsidR="007C6AB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D8C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пособия в связи с рождением ребенка</w:t>
            </w:r>
            <w:r w:rsidR="00487D8C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тел.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 xml:space="preserve"> 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2.8.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87D8C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пособия женщинам, ставшим на учет в организациях здравоохранения до 12-недельного срока беременности</w:t>
            </w:r>
            <w:r w:rsidR="00487D8C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2.9.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F7580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пособия по уходу за ребенком в возрасте до 3 лет</w:t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D83449" w:rsidP="009061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C6A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2.9</w:t>
            </w:r>
            <w:r w:rsidRPr="007C6A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vertAlign w:val="superscript"/>
              </w:rPr>
              <w:t>1</w:t>
            </w:r>
            <w:r w:rsidRPr="007C6A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.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Назначение пособия семьям на детей в возрасте от 3 до 18 лет в период воспитания ребенка в возрасте до 3 лет</w:t>
            </w:r>
          </w:p>
        </w:tc>
        <w:tc>
          <w:tcPr>
            <w:tcW w:w="3402" w:type="dxa"/>
            <w:vAlign w:val="center"/>
          </w:tcPr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2.12.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63D5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пособия на детей старше 3 лет из отдельных категорий семей</w:t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2.13.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63D5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Назначение пособия по временной нетрудоспособности по уходу за больным ребенком в возрасте до 14 лет (ребенком-инвалидом в возрасте до 18 лет)</w:t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lastRenderedPageBreak/>
              <w:t>2.14.</w:t>
            </w:r>
            <w:r w:rsidRPr="00CD52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Назначение </w:t>
            </w:r>
            <w:r w:rsidRPr="00CD524E">
              <w:rPr>
                <w:rStyle w:val="colorff00ff"/>
                <w:rFonts w:ascii="Times New Roman" w:hAnsi="Times New Roman" w:cs="Times New Roman"/>
                <w:sz w:val="26"/>
                <w:szCs w:val="26"/>
              </w:rPr>
              <w:t>пособия</w:t>
            </w:r>
            <w:r w:rsidRPr="00CD524E">
              <w:rPr>
                <w:rStyle w:val="fake-non-breaking-space"/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</w:t>
            </w:r>
            <w:r w:rsidRPr="00CD52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по временной нетрудоспособности по уходу за ребенком в возрасте до 3 лет и ребенком-инвалидом в возрасте до 18 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AB28B6" w:rsidRDefault="00AB28B6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B28B6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2.16.</w:t>
            </w:r>
            <w:r w:rsidRPr="00AB28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Назначение пособия по временной нетрудоспособности по уходу за ребенком-инвалидом в возрасте до 18 лет в случае его санаторно-курортного лечения, медицинской реабилитации, медицинской абилитации</w:t>
            </w:r>
            <w:r w:rsidRPr="00AB28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  <w:r w:rsidRPr="00AB28B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2.18.</w:t>
            </w:r>
            <w:r w:rsidRPr="00CD52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1F63D5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размере пособия на детей и периоде его выплаты</w:t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CC63E9" w:rsidRPr="00CD524E" w:rsidTr="0090610B">
        <w:tc>
          <w:tcPr>
            <w:tcW w:w="11902" w:type="dxa"/>
            <w:vAlign w:val="center"/>
          </w:tcPr>
          <w:p w:rsidR="00CC63E9" w:rsidRPr="00CD524E" w:rsidRDefault="00CC63E9" w:rsidP="0090610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D524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2.19.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F63D5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выходе на работу, службу до истечения отпуска по уходу за ребенком в возрасте до 3 лет и прекращении выплаты пособия</w:t>
            </w:r>
          </w:p>
        </w:tc>
        <w:tc>
          <w:tcPr>
            <w:tcW w:w="3402" w:type="dxa"/>
            <w:vAlign w:val="center"/>
          </w:tcPr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CC63E9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62 65 42,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  <w:r w:rsidR="005278F4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E3279" w:rsidRPr="00CD524E" w:rsidRDefault="005278F4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rPr>
          <w:trHeight w:val="902"/>
        </w:trPr>
        <w:tc>
          <w:tcPr>
            <w:tcW w:w="11902" w:type="dxa"/>
            <w:vAlign w:val="center"/>
          </w:tcPr>
          <w:p w:rsidR="00346C28" w:rsidRPr="00CD524E" w:rsidRDefault="00346C28" w:rsidP="0090610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2.20.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3A8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об удержании алиментов и их размере</w:t>
            </w:r>
            <w:r w:rsidR="002F03A8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Default="00346C28" w:rsidP="0090610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2.24.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3A8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необеспеченности ребенка в текущем году путевкой за счет средств государственного социального страхования в лагерь с круглосуточным пребыванием</w:t>
            </w:r>
          </w:p>
          <w:p w:rsidR="007417BC" w:rsidRDefault="007417BC" w:rsidP="0090610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417BC" w:rsidRPr="00CD524E" w:rsidRDefault="007417BC" w:rsidP="009061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6442C2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тел. 62 40 84,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. 13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Default="00346C28" w:rsidP="009061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</w:rPr>
              <w:t>2.25.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F03A8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нахождении в отпуске по уходу за ребенком до достижения им возраста 3 лет</w:t>
            </w:r>
          </w:p>
          <w:p w:rsidR="007417BC" w:rsidRDefault="007417BC" w:rsidP="0090610B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7417BC" w:rsidRPr="00CD524E" w:rsidRDefault="007417BC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62 65 42,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16</w:t>
            </w:r>
          </w:p>
        </w:tc>
      </w:tr>
      <w:tr w:rsidR="00CC63E9" w:rsidRPr="00CD524E" w:rsidTr="0090610B">
        <w:tc>
          <w:tcPr>
            <w:tcW w:w="11902" w:type="dxa"/>
            <w:vAlign w:val="center"/>
          </w:tcPr>
          <w:p w:rsidR="00CC63E9" w:rsidRPr="00CD524E" w:rsidRDefault="00CC63E9" w:rsidP="0090610B">
            <w:pPr>
              <w:pStyle w:val="ConsPlusNonformat"/>
              <w:widowControl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</w:p>
          <w:p w:rsidR="00CC63E9" w:rsidRPr="00CD524E" w:rsidRDefault="00CC63E9" w:rsidP="0090610B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CD524E"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  <w:t>2.29.</w:t>
            </w:r>
            <w:r w:rsidRPr="00CD524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3934D9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периоде, за который выплачено пособие по беременности и родам</w:t>
            </w:r>
          </w:p>
        </w:tc>
        <w:tc>
          <w:tcPr>
            <w:tcW w:w="3402" w:type="dxa"/>
            <w:vAlign w:val="center"/>
          </w:tcPr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BE327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CC63E9" w:rsidRPr="00CD524E" w:rsidTr="0090610B">
        <w:tc>
          <w:tcPr>
            <w:tcW w:w="11902" w:type="dxa"/>
            <w:vAlign w:val="center"/>
          </w:tcPr>
          <w:p w:rsidR="00CC63E9" w:rsidRPr="00CD524E" w:rsidRDefault="00CC63E9" w:rsidP="0090610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2.35.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Выплата пособия на погребение</w:t>
            </w:r>
          </w:p>
        </w:tc>
        <w:tc>
          <w:tcPr>
            <w:tcW w:w="3402" w:type="dxa"/>
            <w:vAlign w:val="center"/>
          </w:tcPr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CC63E9" w:rsidRPr="00CD524E" w:rsidRDefault="00CC63E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10.12.</w:t>
            </w:r>
            <w:r w:rsidRPr="00CD524E"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 </w:t>
            </w:r>
            <w:r w:rsidR="003934D9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технических условий на присоединение к системам водоснабжения и (или) водоотведения одноквартирного, блокированного жилого дома, находящегося в эксплуатации</w:t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63 99 71,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7</w:t>
            </w:r>
          </w:p>
        </w:tc>
      </w:tr>
      <w:tr w:rsidR="00346C28" w:rsidRPr="00CD524E" w:rsidTr="0090610B">
        <w:tc>
          <w:tcPr>
            <w:tcW w:w="11902" w:type="dxa"/>
            <w:vAlign w:val="center"/>
          </w:tcPr>
          <w:p w:rsidR="00346C28" w:rsidRPr="00CD524E" w:rsidRDefault="00346C28" w:rsidP="0090610B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  <w:t>10.13.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934D9"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Оформление акта-разрешения о пуске в эксплуатацию присоединения к системам водоснабжения и (или) водоотведения одноквартирного, блокированного жилого дома, находящегося в эксплуатации, по результатам приемки выполненных работ</w:t>
            </w:r>
          </w:p>
        </w:tc>
        <w:tc>
          <w:tcPr>
            <w:tcW w:w="3402" w:type="dxa"/>
            <w:vAlign w:val="center"/>
          </w:tcPr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346C28" w:rsidRPr="00CD524E" w:rsidRDefault="00346C28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346C28" w:rsidRPr="00CD524E" w:rsidRDefault="00346C28" w:rsidP="0090610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63 99 71,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7</w:t>
            </w:r>
          </w:p>
        </w:tc>
      </w:tr>
      <w:tr w:rsidR="005E5A16" w:rsidRPr="00CD524E" w:rsidTr="0090610B">
        <w:trPr>
          <w:trHeight w:val="1136"/>
        </w:trPr>
        <w:tc>
          <w:tcPr>
            <w:tcW w:w="11902" w:type="dxa"/>
            <w:vAlign w:val="center"/>
          </w:tcPr>
          <w:p w:rsidR="005E5A16" w:rsidRPr="00CD524E" w:rsidRDefault="005E5A16" w:rsidP="0090610B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  <w:shd w:val="clear" w:color="auto" w:fill="FFFFFF"/>
              </w:rPr>
            </w:pPr>
            <w:r w:rsidRPr="007C6A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shd w:val="clear" w:color="auto" w:fill="FFFFFF"/>
              </w:rPr>
              <w:t>18.7.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 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CD610B" w:rsidRPr="00CD524E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CD610B" w:rsidRPr="00CD524E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5E5A16" w:rsidRPr="00CD524E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</w:tc>
      </w:tr>
      <w:tr w:rsidR="00560722" w:rsidRPr="00CD524E" w:rsidTr="0090610B">
        <w:tc>
          <w:tcPr>
            <w:tcW w:w="11902" w:type="dxa"/>
            <w:vAlign w:val="center"/>
          </w:tcPr>
          <w:p w:rsidR="00560722" w:rsidRPr="00CD524E" w:rsidRDefault="00560722" w:rsidP="0090610B">
            <w:pPr>
              <w:pStyle w:val="ConsPlusNonformat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C6AB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18.13.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Выдача справки о доходах, исчисленных и удержанных суммах подоходного налога с физических лиц</w:t>
            </w:r>
            <w:r w:rsidRPr="00CD524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</w:p>
        </w:tc>
        <w:tc>
          <w:tcPr>
            <w:tcW w:w="3402" w:type="dxa"/>
            <w:vAlign w:val="center"/>
          </w:tcPr>
          <w:p w:rsidR="00CD610B" w:rsidRPr="00CD524E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CD610B" w:rsidRPr="00CD524E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560722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</w:t>
            </w:r>
            <w:r w:rsidR="00D84AF9">
              <w:rPr>
                <w:rFonts w:ascii="Times New Roman" w:hAnsi="Times New Roman" w:cs="Times New Roman"/>
                <w:sz w:val="26"/>
                <w:szCs w:val="26"/>
              </w:rPr>
              <w:t>64 40 12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</w:p>
          <w:p w:rsidR="00BE3279" w:rsidRPr="00CD524E" w:rsidRDefault="00BE327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610B" w:rsidRPr="00CD524E" w:rsidTr="0090610B">
        <w:tc>
          <w:tcPr>
            <w:tcW w:w="11902" w:type="dxa"/>
            <w:vAlign w:val="center"/>
          </w:tcPr>
          <w:p w:rsidR="00CD610B" w:rsidRPr="00CD524E" w:rsidRDefault="00CD524E" w:rsidP="0090610B">
            <w:pPr>
              <w:pStyle w:val="ConsPlusNonformat"/>
              <w:rPr>
                <w:rFonts w:ascii="Times New Roman" w:hAnsi="Times New Roman" w:cs="Times New Roman"/>
                <w:b/>
                <w:spacing w:val="-4"/>
                <w:sz w:val="26"/>
                <w:szCs w:val="26"/>
              </w:rPr>
            </w:pPr>
            <w:r w:rsidRPr="007C6ABB">
              <w:rPr>
                <w:rFonts w:ascii="Times New Roman" w:hAnsi="Times New Roman" w:cs="Times New Roman"/>
                <w:b/>
                <w:sz w:val="26"/>
                <w:szCs w:val="26"/>
              </w:rPr>
              <w:t>3.13.4.</w:t>
            </w: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Получение решения о согласовании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предпроектной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предынвестиционной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) документации на строительство водозаборных сооружений подземных вод при технической возможности использования существующих централизованных систем питьевого водоснабжения</w:t>
            </w:r>
          </w:p>
        </w:tc>
        <w:tc>
          <w:tcPr>
            <w:tcW w:w="3402" w:type="dxa"/>
            <w:vAlign w:val="center"/>
          </w:tcPr>
          <w:p w:rsidR="00CD610B" w:rsidRPr="00CD524E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г. Пинск,</w:t>
            </w:r>
          </w:p>
          <w:p w:rsidR="00CD610B" w:rsidRPr="00CD524E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ул. Интернациональная, 61</w:t>
            </w:r>
          </w:p>
          <w:p w:rsidR="00CD610B" w:rsidRDefault="00CD610B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D524E">
              <w:rPr>
                <w:rFonts w:ascii="Times New Roman" w:hAnsi="Times New Roman" w:cs="Times New Roman"/>
                <w:sz w:val="26"/>
                <w:szCs w:val="26"/>
              </w:rPr>
              <w:t xml:space="preserve">тел. 63 99 71, </w:t>
            </w:r>
            <w:proofErr w:type="spellStart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CD524E">
              <w:rPr>
                <w:rFonts w:ascii="Times New Roman" w:hAnsi="Times New Roman" w:cs="Times New Roman"/>
                <w:sz w:val="26"/>
                <w:szCs w:val="26"/>
              </w:rPr>
              <w:t>. 7</w:t>
            </w:r>
          </w:p>
          <w:p w:rsidR="00BE3279" w:rsidRPr="00CD524E" w:rsidRDefault="00BE3279" w:rsidP="0090610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A319EE" w:rsidRPr="00CD524E" w:rsidRDefault="00A319EE" w:rsidP="00A319E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6602C2" w:rsidRPr="00CD524E" w:rsidRDefault="006602C2">
      <w:pPr>
        <w:rPr>
          <w:rFonts w:ascii="Times New Roman" w:hAnsi="Times New Roman" w:cs="Times New Roman"/>
          <w:sz w:val="26"/>
          <w:szCs w:val="26"/>
        </w:rPr>
      </w:pPr>
    </w:p>
    <w:sectPr w:rsidR="006602C2" w:rsidRPr="00CD524E" w:rsidSect="00A319E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79"/>
    <w:rsid w:val="000264A2"/>
    <w:rsid w:val="001F63D5"/>
    <w:rsid w:val="002F03A8"/>
    <w:rsid w:val="00346C28"/>
    <w:rsid w:val="003934D9"/>
    <w:rsid w:val="00397654"/>
    <w:rsid w:val="00487D8C"/>
    <w:rsid w:val="00503CFC"/>
    <w:rsid w:val="005278F4"/>
    <w:rsid w:val="00560722"/>
    <w:rsid w:val="005E5A16"/>
    <w:rsid w:val="006442C2"/>
    <w:rsid w:val="006602C2"/>
    <w:rsid w:val="007417BC"/>
    <w:rsid w:val="007C6ABB"/>
    <w:rsid w:val="0085049C"/>
    <w:rsid w:val="008550BB"/>
    <w:rsid w:val="0090610B"/>
    <w:rsid w:val="0095436C"/>
    <w:rsid w:val="00A1399B"/>
    <w:rsid w:val="00A319EE"/>
    <w:rsid w:val="00A81779"/>
    <w:rsid w:val="00AB28B6"/>
    <w:rsid w:val="00AF6C20"/>
    <w:rsid w:val="00B47064"/>
    <w:rsid w:val="00BE3279"/>
    <w:rsid w:val="00BF7580"/>
    <w:rsid w:val="00C15ED3"/>
    <w:rsid w:val="00C413D2"/>
    <w:rsid w:val="00CB10B5"/>
    <w:rsid w:val="00CC63E9"/>
    <w:rsid w:val="00CD524E"/>
    <w:rsid w:val="00CD610B"/>
    <w:rsid w:val="00D83449"/>
    <w:rsid w:val="00D84AF9"/>
    <w:rsid w:val="00DE6703"/>
    <w:rsid w:val="00E342FF"/>
    <w:rsid w:val="00EA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27207"/>
  <w15:chartTrackingRefBased/>
  <w15:docId w15:val="{8FFCC25C-D3F5-4F2A-B39B-88B98BC8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9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1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319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lorff00ff">
    <w:name w:val="color__ff00ff"/>
    <w:basedOn w:val="a0"/>
    <w:rsid w:val="00A319EE"/>
  </w:style>
  <w:style w:type="character" w:customStyle="1" w:styleId="fake-non-breaking-space">
    <w:name w:val="fake-non-breaking-space"/>
    <w:basedOn w:val="a0"/>
    <w:rsid w:val="00A319EE"/>
  </w:style>
  <w:style w:type="paragraph" w:customStyle="1" w:styleId="ConsPlusNormal">
    <w:name w:val="ConsPlusNormal"/>
    <w:rsid w:val="00CC63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CB10B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6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6A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Obrascheniya</dc:creator>
  <cp:keywords/>
  <dc:description/>
  <cp:lastModifiedBy>Olga V. Petrovich</cp:lastModifiedBy>
  <cp:revision>18</cp:revision>
  <cp:lastPrinted>2023-06-14T12:36:00Z</cp:lastPrinted>
  <dcterms:created xsi:type="dcterms:W3CDTF">2023-04-26T09:42:00Z</dcterms:created>
  <dcterms:modified xsi:type="dcterms:W3CDTF">2025-04-16T14:12:00Z</dcterms:modified>
</cp:coreProperties>
</file>